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numId w:val="0"/>
        </w:numPr>
        <w:suppressLineNumbers w:val="0"/>
        <w:spacing w:before="0" w:beforeAutospacing="0" w:after="150" w:afterAutospacing="0"/>
        <w:ind w:leftChars="0" w:right="0" w:right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  <w:t>关于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  <w:t>2022年度山东省科学技术奖提名公示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20"/>
        <w:rPr>
          <w:rFonts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根据《山东省教育厅关于提名</w:t>
      </w:r>
      <w:r>
        <w:rPr>
          <w:rFonts w:ascii="Calibri" w:hAnsi="Calibri" w:eastAsia="sans-serif" w:cs="Calibri"/>
          <w:i w:val="0"/>
          <w:iCs w:val="0"/>
          <w:caps w:val="0"/>
          <w:color w:val="333333"/>
          <w:spacing w:val="0"/>
          <w:sz w:val="28"/>
          <w:szCs w:val="28"/>
        </w:rPr>
        <w:t>2022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年度山东省科学技术奖的通知》（鲁教科函〔2022〕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7 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号）文件要求，经系部推荐、资格审查和学校研究，现将我院山东省科学技术奖单位提名项目（人选）予以公示。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2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公示期：2022年（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-2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2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如有异议请于公示期内实名以书面形式递交科研中心。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联系电话：0531-83118170或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15662778671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附    件：山东省科学技术奖单位提名项目（人选）汇总表（2022年度）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2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62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6440" w:firstLineChars="230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科研中心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6160" w:firstLineChars="220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2022年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ZTk1MTE5YWFmMjVkZTBlYjQ5MGUzOTg3YjBmODgifQ=="/>
  </w:docVars>
  <w:rsids>
    <w:rsidRoot w:val="69521FBA"/>
    <w:rsid w:val="6952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